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Какие трудности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="00A1003B">
        <w:rPr>
          <w:rFonts w:ascii="Times New Roman" w:hAnsi="Times New Roman" w:cs="Times New Roman"/>
          <w:sz w:val="28"/>
          <w:szCs w:val="28"/>
          <w:lang w:val="be-BY"/>
        </w:rPr>
        <w:t>р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ечаются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учащихся 5-х классов.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Пятый класс – трудный и ответственный этап в жизни каждого школьника. Учебная и социальная ситуация пятого класса ставит перед ребенком задачи качественно нового уровня по сравнению с начальной школой, и успешность адаптации на этом этапе влияет на всю дальнейшую школьную жизнь.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 xml:space="preserve">Рассмотрим основные трудности, которые испытывают учащиеся при переходе из 4-го в 5-й класс. Кроме того, что появляется система классный руководитель – учителя-предметники, в 5-м классе увеличивается количество предметов до 8–12, но самое главное – учителей будет столько же, и у каждого свои требования. Причем все уроки будут вестись в разных кабинетах, что вызывает стресс у каждого ребенка. Многие дети довольно долгое время не понимают, куда и к какому учителю они должны идти. К тому же ребенок вынужден приспосабливаться к своеобразному темпу, особенностям речи, стилю преподавания каждого учителя. 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 xml:space="preserve">Одной из важнейших причин  трудностей, обуславливающих  переход  в  среднюю  школу, является  </w:t>
      </w:r>
      <w:proofErr w:type="spellStart"/>
      <w:r w:rsidRPr="00FA6A82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FA6A82">
        <w:rPr>
          <w:rFonts w:ascii="Times New Roman" w:hAnsi="Times New Roman" w:cs="Times New Roman"/>
          <w:sz w:val="28"/>
          <w:szCs w:val="28"/>
        </w:rPr>
        <w:t xml:space="preserve">  детей  в  новых  условиях  учебной  деятельности. Ее можно сравнить со сложностями адаптационного периода в 1 классе. Однако, кроме объективной новизны ситуации обучения, характерной для 1 и 5 классов, в данном  случае добавляется еще так называемый  субъективный  фактор: отсутствие единых требований по многим вопросам учебной деятельности между начальной и средней школой. В частности, по следующим аспектам: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 xml:space="preserve">1. взаимодействие программ обучения (зачастую, класс, который обучался в начальной школе по одной из развивающих программ, переходя в среднюю школу, возвращается </w:t>
      </w:r>
      <w:proofErr w:type="gramStart"/>
      <w:r w:rsidRPr="00FA6A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6A82">
        <w:rPr>
          <w:rFonts w:ascii="Times New Roman" w:hAnsi="Times New Roman" w:cs="Times New Roman"/>
          <w:sz w:val="28"/>
          <w:szCs w:val="28"/>
        </w:rPr>
        <w:t xml:space="preserve"> традиционной и учится по учебникам, изданным еще до того, как дети поступили в начальную школу);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2.  преемственность форм и методов обучения: темпа, объема и уровня изложения предметного материала, а также требований к качеству его оформления. Уровень изложения знаний в средней   школе, конечно, значительно отличается (по различным параметрам) от того, который принят в начальной школе. Поэтому нельзя забывать, что дети, перешедшие в 5 класс, должны адаптироваться к новым условиям деятельности: к индивидуальному стилю учителя, к более быстрому темпу работы, к правилам выполнения новых заданий и т. д.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lastRenderedPageBreak/>
        <w:t xml:space="preserve">3. единство (точнее, его отсутствие) подхода к </w:t>
      </w:r>
      <w:proofErr w:type="spellStart"/>
      <w:r w:rsidRPr="00FA6A82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 w:rsidRPr="00FA6A82">
        <w:rPr>
          <w:rFonts w:ascii="Times New Roman" w:hAnsi="Times New Roman" w:cs="Times New Roman"/>
          <w:sz w:val="28"/>
          <w:szCs w:val="28"/>
        </w:rPr>
        <w:t xml:space="preserve"> – оценочной деятельности в начальных классах и средних. Не секрет, что многие «отличники» и «хорошисты» начальной школы при переходе в </w:t>
      </w:r>
      <w:proofErr w:type="gramStart"/>
      <w:r w:rsidRPr="00FA6A82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FA6A82">
        <w:rPr>
          <w:rFonts w:ascii="Times New Roman" w:hAnsi="Times New Roman" w:cs="Times New Roman"/>
          <w:sz w:val="28"/>
          <w:szCs w:val="28"/>
        </w:rPr>
        <w:t xml:space="preserve"> меняют свой «статус» на более низкий.  И это далеко не всегда связано с объективными трудностями обучения.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 xml:space="preserve">Таким образом, основные причины возникновения проблемы: 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>неполнота или отсутствие данных о выпускниках начальной школы;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>недостаточное изучение учителями основного звена данных о выпускниках начальной школы, их возможностях;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>несоответствие оценок выпускников начальной школы реальным результатам обучения;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>неподготовленность учителей к работе с детьми младшего школьного возраста;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6A82">
        <w:rPr>
          <w:rFonts w:ascii="Times New Roman" w:hAnsi="Times New Roman" w:cs="Times New Roman"/>
          <w:sz w:val="28"/>
          <w:szCs w:val="28"/>
        </w:rPr>
        <w:t>неадаптивность</w:t>
      </w:r>
      <w:proofErr w:type="spellEnd"/>
      <w:r w:rsidRPr="00FA6A82">
        <w:rPr>
          <w:rFonts w:ascii="Times New Roman" w:hAnsi="Times New Roman" w:cs="Times New Roman"/>
          <w:sz w:val="28"/>
          <w:szCs w:val="28"/>
        </w:rPr>
        <w:t xml:space="preserve"> методики преподавания к возможностям детей данного возраста;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>скачкообразный переход к новым в сравнении с начальной школой методам обучения;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 xml:space="preserve">непонимание учащимися учебного материала вследствие его вступления в противоречие с ранее </w:t>
      </w:r>
      <w:proofErr w:type="gramStart"/>
      <w:r w:rsidRPr="00FA6A82">
        <w:rPr>
          <w:rFonts w:ascii="Times New Roman" w:hAnsi="Times New Roman" w:cs="Times New Roman"/>
          <w:sz w:val="28"/>
          <w:szCs w:val="28"/>
        </w:rPr>
        <w:t>изученным</w:t>
      </w:r>
      <w:proofErr w:type="gramEnd"/>
      <w:r w:rsidRPr="00FA6A82">
        <w:rPr>
          <w:rFonts w:ascii="Times New Roman" w:hAnsi="Times New Roman" w:cs="Times New Roman"/>
          <w:sz w:val="28"/>
          <w:szCs w:val="28"/>
        </w:rPr>
        <w:t xml:space="preserve"> в начальной школе;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>рассогласование в сложности содержания образовательных программ;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>неподготовленность  к восприятию усложненного содержания учебных курсов в 5-м классе;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>неспособность учеников справиться с возросшим объёмом домашнего задания;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 xml:space="preserve">неспособность учеников адаптироваться к различным требованиям учителей-предметников; 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6A82">
        <w:rPr>
          <w:rFonts w:ascii="Times New Roman" w:hAnsi="Times New Roman" w:cs="Times New Roman"/>
          <w:sz w:val="28"/>
          <w:szCs w:val="28"/>
        </w:rPr>
        <w:t>невладение</w:t>
      </w:r>
      <w:proofErr w:type="spellEnd"/>
      <w:r w:rsidRPr="00FA6A82">
        <w:rPr>
          <w:rFonts w:ascii="Times New Roman" w:hAnsi="Times New Roman" w:cs="Times New Roman"/>
          <w:sz w:val="28"/>
          <w:szCs w:val="28"/>
        </w:rPr>
        <w:t xml:space="preserve"> методикой активизации учебно-познавательной деятельности пятиклассников;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>недостаток дифференцированного дидактического материала для организации самостоятельной работы учащихся;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  <w:t>недостаток самостоятельной работы учащихся на учебных занятиях в начальной школе;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•</w:t>
      </w:r>
      <w:r w:rsidRPr="00FA6A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6A82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FA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8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A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A8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A6A82">
        <w:rPr>
          <w:rFonts w:ascii="Times New Roman" w:hAnsi="Times New Roman" w:cs="Times New Roman"/>
          <w:sz w:val="28"/>
          <w:szCs w:val="28"/>
        </w:rPr>
        <w:t xml:space="preserve"> умений и навыков учащихся выпускных классов начальной школы.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A82">
        <w:rPr>
          <w:rFonts w:ascii="Times New Roman" w:hAnsi="Times New Roman" w:cs="Times New Roman"/>
          <w:sz w:val="28"/>
          <w:szCs w:val="28"/>
        </w:rPr>
        <w:t>Резкие изменения условий обучения, разнообразие и качественное усложнение требований предъявляемых к школьнику разными учителями, и даже смена позиции «старшего» в начальной школе на «самого маленького» в средней, – все это является довольно серьезным испытанием для психики школьника.</w:t>
      </w:r>
      <w:proofErr w:type="gramEnd"/>
      <w:r w:rsidRPr="00FA6A82">
        <w:rPr>
          <w:rFonts w:ascii="Times New Roman" w:hAnsi="Times New Roman" w:cs="Times New Roman"/>
          <w:sz w:val="28"/>
          <w:szCs w:val="28"/>
        </w:rPr>
        <w:t xml:space="preserve"> Это проявляется в понижении работоспособности, возрастании тревожности, робости или, напротив, развязности, неорганизованности, забывчивости.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 xml:space="preserve">Что касается оценивания, то учителя – предметники подчас не имеют возможности (или желания) учесть индивидуальные особенности учащегося (темп деятельности, тип мышления, специфику восприятия и т.д.), которые влияют, особенно вначале, на качество обучения. Учителя начальной школы реально имеют такую возможность в силу своей </w:t>
      </w:r>
      <w:proofErr w:type="spellStart"/>
      <w:r w:rsidRPr="00FA6A82">
        <w:rPr>
          <w:rFonts w:ascii="Times New Roman" w:hAnsi="Times New Roman" w:cs="Times New Roman"/>
          <w:sz w:val="28"/>
          <w:szCs w:val="28"/>
        </w:rPr>
        <w:t>многопрофильности</w:t>
      </w:r>
      <w:proofErr w:type="spellEnd"/>
      <w:r w:rsidRPr="00FA6A82">
        <w:rPr>
          <w:rFonts w:ascii="Times New Roman" w:hAnsi="Times New Roman" w:cs="Times New Roman"/>
          <w:sz w:val="28"/>
          <w:szCs w:val="28"/>
        </w:rPr>
        <w:t>. Поэтому учителя средней школы при оценивании ориентируются, прежде всего, на результат его деятельности, без учета тех индивидуальных особенностей, которые могли к нему привести, в то время как в начальных классах (как правило) оценивание строится с учетом и процессуальных характеристик достижения результата.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 xml:space="preserve">Любой учитель понимает, что инертный, медлительный ребенок не должен слышать   приговор учителя: «Ты не успел, значит, не сделал». Тем не </w:t>
      </w:r>
      <w:proofErr w:type="gramStart"/>
      <w:r w:rsidRPr="00FA6A82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FA6A82">
        <w:rPr>
          <w:rFonts w:ascii="Times New Roman" w:hAnsi="Times New Roman" w:cs="Times New Roman"/>
          <w:sz w:val="28"/>
          <w:szCs w:val="28"/>
        </w:rPr>
        <w:t xml:space="preserve"> ориентация учителя только на результат исключает другую позицию. Не хочется думать, что личностно – гуманный подход является прерогативой только начального звена обучения, а средняя школа не имеет к этому никакого отношения.</w:t>
      </w:r>
    </w:p>
    <w:p w:rsidR="00FA6A82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>Вот почему учет индивидуальных особенностей обучаемости ребенка и соответственный подход к оцениванию его деятельности в начальной школе иногда ставится под сомнение как необъективный («мягкий») при переходе ребенка в среднюю школу. Критерии «объективности» в данном случае различны.</w:t>
      </w:r>
    </w:p>
    <w:p w:rsidR="00C65EF1" w:rsidRPr="00FA6A82" w:rsidRDefault="00FA6A82" w:rsidP="00FA6A82">
      <w:pPr>
        <w:rPr>
          <w:rFonts w:ascii="Times New Roman" w:hAnsi="Times New Roman" w:cs="Times New Roman"/>
          <w:sz w:val="28"/>
          <w:szCs w:val="28"/>
        </w:rPr>
      </w:pPr>
      <w:r w:rsidRPr="00FA6A82">
        <w:rPr>
          <w:rFonts w:ascii="Times New Roman" w:hAnsi="Times New Roman" w:cs="Times New Roman"/>
          <w:sz w:val="28"/>
          <w:szCs w:val="28"/>
        </w:rPr>
        <w:t xml:space="preserve">Естественно, что относительная обособленность отдельных звеньев школьной системы образования сложилась исторически и существует на протяжении нескольких лет. Однако общественная необходимость   развития образования, ставшая особенно актуальной в последнее десятилетие, выявила </w:t>
      </w:r>
      <w:r w:rsidRPr="00FA6A82">
        <w:rPr>
          <w:rFonts w:ascii="Times New Roman" w:hAnsi="Times New Roman" w:cs="Times New Roman"/>
          <w:sz w:val="28"/>
          <w:szCs w:val="28"/>
        </w:rPr>
        <w:lastRenderedPageBreak/>
        <w:t>дисбаланс, рассогласование требований   и   содержательной преемственности между различными ступенями общеобразовательной системы, особенно начального и среднего звена.</w:t>
      </w:r>
    </w:p>
    <w:sectPr w:rsidR="00C65EF1" w:rsidRPr="00FA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B7"/>
    <w:rsid w:val="00532CB7"/>
    <w:rsid w:val="00A1003B"/>
    <w:rsid w:val="00C65EF1"/>
    <w:rsid w:val="00F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5180</Characters>
  <Application>Microsoft Office Word</Application>
  <DocSecurity>0</DocSecurity>
  <Lines>43</Lines>
  <Paragraphs>12</Paragraphs>
  <ScaleCrop>false</ScaleCrop>
  <Company>Microsoft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Сhempion</dc:creator>
  <cp:keywords/>
  <dc:description/>
  <cp:lastModifiedBy>Сhempion</cp:lastModifiedBy>
  <cp:revision>4</cp:revision>
  <dcterms:created xsi:type="dcterms:W3CDTF">2024-06-23T09:29:00Z</dcterms:created>
  <dcterms:modified xsi:type="dcterms:W3CDTF">2024-06-23T18:08:00Z</dcterms:modified>
</cp:coreProperties>
</file>